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8C1" w:rsidRPr="00E4666E" w:rsidRDefault="00884A5E" w:rsidP="00884A5E">
      <w:pPr>
        <w:pBdr>
          <w:top w:val="single" w:sz="4" w:space="1" w:color="auto"/>
          <w:bottom w:val="single" w:sz="4" w:space="1" w:color="auto"/>
        </w:pBdr>
        <w:rPr>
          <w:b/>
        </w:rPr>
      </w:pPr>
      <w:r>
        <w:rPr>
          <w:b/>
        </w:rPr>
        <w:t xml:space="preserve">                                                                             </w:t>
      </w:r>
      <w:r w:rsidR="00E4666E" w:rsidRPr="00E4666E">
        <w:rPr>
          <w:b/>
        </w:rPr>
        <w:t>HOA NGHỆ TÂY</w:t>
      </w:r>
    </w:p>
    <w:p w:rsidR="00555991" w:rsidRDefault="00555991" w:rsidP="00B97C1C">
      <w:pPr>
        <w:tabs>
          <w:tab w:val="left" w:pos="7290"/>
        </w:tabs>
        <w:sectPr w:rsidR="0055599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35003" w:rsidRPr="00635003" w:rsidRDefault="00635003" w:rsidP="00635003">
      <w:pPr>
        <w:keepNext/>
        <w:framePr w:dropCap="drop" w:lines="3" w:wrap="around" w:vAnchor="text" w:hAnchor="text"/>
        <w:spacing w:after="0" w:line="926" w:lineRule="exact"/>
        <w:textAlignment w:val="baseline"/>
        <w:rPr>
          <w:position w:val="-8"/>
          <w:sz w:val="122"/>
        </w:rPr>
      </w:pPr>
      <w:r w:rsidRPr="00635003">
        <w:rPr>
          <w:position w:val="-8"/>
          <w:sz w:val="122"/>
          <w:bdr w:val="thinThickSmallGap" w:sz="18" w:space="0" w:color="auto" w:shadow="1"/>
        </w:rPr>
        <w:t>H</w:t>
      </w:r>
    </w:p>
    <w:p w:rsidR="00555991" w:rsidRDefault="00E4666E">
      <w:pPr>
        <w:sectPr w:rsidR="00555991" w:rsidSect="00555991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r>
        <w:t xml:space="preserve">oa </w:t>
      </w:r>
      <w:proofErr w:type="spellStart"/>
      <w:r>
        <w:t>nghê</w:t>
      </w:r>
      <w:proofErr w:type="spellEnd"/>
      <w:r>
        <w:t xml:space="preserve">̣ </w:t>
      </w:r>
      <w:proofErr w:type="spellStart"/>
      <w:r>
        <w:t>tây</w:t>
      </w:r>
      <w:proofErr w:type="spellEnd"/>
      <w:r>
        <w:t xml:space="preserve"> có </w:t>
      </w:r>
      <w:proofErr w:type="spellStart"/>
      <w:r>
        <w:t>nguồn</w:t>
      </w:r>
      <w:proofErr w:type="spellEnd"/>
      <w:r>
        <w:t xml:space="preserve"> </w:t>
      </w:r>
      <w:proofErr w:type="spellStart"/>
      <w:r>
        <w:t>gốc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̀ </w:t>
      </w:r>
      <w:proofErr w:type="spellStart"/>
      <w:r>
        <w:t>vùng</w:t>
      </w:r>
      <w:proofErr w:type="spellEnd"/>
      <w:r>
        <w:t xml:space="preserve"> </w:t>
      </w:r>
      <w:proofErr w:type="spellStart"/>
      <w:r>
        <w:t>Tây</w:t>
      </w:r>
      <w:proofErr w:type="spellEnd"/>
      <w:r>
        <w:t xml:space="preserve"> Nam Á, </w:t>
      </w:r>
      <w:proofErr w:type="spellStart"/>
      <w:r>
        <w:t>chúng</w:t>
      </w:r>
      <w:proofErr w:type="spellEnd"/>
      <w:r>
        <w:t xml:space="preserve"> </w:t>
      </w:r>
      <w:proofErr w:type="spellStart"/>
      <w:r>
        <w:t>cần</w:t>
      </w:r>
      <w:proofErr w:type="spellEnd"/>
      <w:r>
        <w:t xml:space="preserve"> </w:t>
      </w:r>
      <w:proofErr w:type="spellStart"/>
      <w:r>
        <w:t>đến</w:t>
      </w:r>
      <w:proofErr w:type="spellEnd"/>
      <w:r>
        <w:t xml:space="preserve"> </w:t>
      </w:r>
      <w:proofErr w:type="spellStart"/>
      <w:r>
        <w:t>sư</w:t>
      </w:r>
      <w:proofErr w:type="spellEnd"/>
      <w:r>
        <w:t xml:space="preserve">̣ </w:t>
      </w:r>
      <w:proofErr w:type="spellStart"/>
      <w:r>
        <w:t>chăm</w:t>
      </w:r>
      <w:proofErr w:type="spellEnd"/>
      <w:r>
        <w:t xml:space="preserve"> </w:t>
      </w:r>
      <w:proofErr w:type="spellStart"/>
      <w:r>
        <w:t>sóc</w:t>
      </w:r>
      <w:proofErr w:type="spellEnd"/>
      <w:r>
        <w:t xml:space="preserve"> </w:t>
      </w:r>
      <w:proofErr w:type="spellStart"/>
      <w:r>
        <w:t>của</w:t>
      </w:r>
      <w:proofErr w:type="spellEnd"/>
      <w:r>
        <w:t xml:space="preserve"> con </w:t>
      </w:r>
      <w:proofErr w:type="spellStart"/>
      <w:r>
        <w:t>người</w:t>
      </w:r>
      <w:proofErr w:type="spellEnd"/>
      <w:r>
        <w:t xml:space="preserve"> </w:t>
      </w:r>
      <w:proofErr w:type="spellStart"/>
      <w:r>
        <w:t>mới</w:t>
      </w:r>
      <w:proofErr w:type="spellEnd"/>
      <w:r>
        <w:t xml:space="preserve"> </w:t>
      </w:r>
      <w:proofErr w:type="spellStart"/>
      <w:r>
        <w:t>tồn</w:t>
      </w:r>
      <w:proofErr w:type="spellEnd"/>
      <w:r>
        <w:t xml:space="preserve"> </w:t>
      </w:r>
      <w:proofErr w:type="spellStart"/>
      <w:r>
        <w:t>tại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̀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trưởng</w:t>
      </w:r>
      <w:proofErr w:type="spellEnd"/>
      <w:r>
        <w:t xml:space="preserve"> </w:t>
      </w:r>
      <w:proofErr w:type="spellStart"/>
      <w:r>
        <w:t>được</w:t>
      </w:r>
      <w:proofErr w:type="spellEnd"/>
      <w:r>
        <w:t xml:space="preserve">. </w:t>
      </w:r>
      <w:proofErr w:type="spellStart"/>
      <w:r>
        <w:t>Nhụy</w:t>
      </w:r>
      <w:proofErr w:type="spellEnd"/>
      <w:r>
        <w:t xml:space="preserve"> </w:t>
      </w:r>
      <w:proofErr w:type="spellStart"/>
      <w:r>
        <w:t>hoa</w:t>
      </w:r>
      <w:proofErr w:type="spellEnd"/>
      <w:r>
        <w:t xml:space="preserve"> </w:t>
      </w:r>
      <w:proofErr w:type="spellStart"/>
      <w:r>
        <w:t>nghê</w:t>
      </w:r>
      <w:proofErr w:type="spellEnd"/>
      <w:r>
        <w:t xml:space="preserve">̣ </w:t>
      </w:r>
      <w:proofErr w:type="spellStart"/>
      <w:r>
        <w:t>tây</w:t>
      </w:r>
      <w:proofErr w:type="spellEnd"/>
      <w:r>
        <w:t xml:space="preserve"> có </w:t>
      </w:r>
      <w:proofErr w:type="spellStart"/>
      <w:r>
        <w:t>gia</w:t>
      </w:r>
      <w:proofErr w:type="spellEnd"/>
      <w:r>
        <w:t xml:space="preserve">́ </w:t>
      </w:r>
      <w:proofErr w:type="spellStart"/>
      <w:r>
        <w:t>đến</w:t>
      </w:r>
      <w:proofErr w:type="spellEnd"/>
      <w:r>
        <w:t xml:space="preserve"> 16.000 USD/kg. </w:t>
      </w:r>
      <w:proofErr w:type="spellStart"/>
      <w:proofErr w:type="gramStart"/>
      <w:r>
        <w:t>Người</w:t>
      </w:r>
      <w:proofErr w:type="spellEnd"/>
      <w:r>
        <w:t xml:space="preserve"> Iran </w:t>
      </w:r>
      <w:proofErr w:type="spellStart"/>
      <w:r>
        <w:t>còn</w:t>
      </w:r>
      <w:proofErr w:type="spellEnd"/>
      <w:r>
        <w:t xml:space="preserve"> ví </w:t>
      </w:r>
      <w:proofErr w:type="spellStart"/>
      <w:r>
        <w:t>loại</w:t>
      </w:r>
      <w:proofErr w:type="spellEnd"/>
      <w:r>
        <w:t xml:space="preserve"> </w:t>
      </w:r>
      <w:proofErr w:type="spellStart"/>
      <w:r>
        <w:t>hoa</w:t>
      </w:r>
      <w:proofErr w:type="spellEnd"/>
      <w:r>
        <w:t xml:space="preserve"> </w:t>
      </w:r>
      <w:proofErr w:type="spellStart"/>
      <w:r>
        <w:t>này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vàng</w:t>
      </w:r>
      <w:proofErr w:type="spellEnd"/>
      <w:r>
        <w:t xml:space="preserve"> </w:t>
      </w:r>
      <w:proofErr w:type="spellStart"/>
      <w:r>
        <w:t>ròng</w:t>
      </w:r>
      <w:proofErr w:type="spellEnd"/>
      <w:r>
        <w:t xml:space="preserve"> vì </w:t>
      </w:r>
      <w:proofErr w:type="spellStart"/>
      <w:r>
        <w:t>gia</w:t>
      </w:r>
      <w:proofErr w:type="spellEnd"/>
      <w:r>
        <w:t xml:space="preserve">́ trị </w:t>
      </w:r>
      <w:proofErr w:type="spellStart"/>
      <w:r>
        <w:t>của</w:t>
      </w:r>
      <w:proofErr w:type="spellEnd"/>
      <w:r>
        <w:t xml:space="preserve"> nó.</w:t>
      </w:r>
      <w:proofErr w:type="gramEnd"/>
      <w:r w:rsidR="00635003" w:rsidRPr="00635003">
        <w:rPr>
          <w:noProof/>
        </w:rPr>
        <w:t xml:space="preserve"> </w:t>
      </w:r>
      <w:r w:rsidR="00635003">
        <w:rPr>
          <w:noProof/>
        </w:rPr>
        <w:lastRenderedPageBreak/>
        <w:drawing>
          <wp:inline distT="0" distB="0" distL="0" distR="0" wp14:anchorId="0660BB8E" wp14:editId="4807DF7F">
            <wp:extent cx="1676400" cy="1228725"/>
            <wp:effectExtent l="0" t="0" r="0" b="9525"/>
            <wp:docPr id="2" name="Picture 2" descr="C:\Program Files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̣ </w:t>
      </w:r>
      <w:proofErr w:type="spellStart"/>
      <w:r>
        <w:t>trường</w:t>
      </w:r>
      <w:proofErr w:type="spellEnd"/>
      <w:r>
        <w:t xml:space="preserve">, </w:t>
      </w:r>
      <w:proofErr w:type="spellStart"/>
      <w:r>
        <w:t>hoa</w:t>
      </w:r>
      <w:proofErr w:type="spellEnd"/>
      <w:r>
        <w:t xml:space="preserve"> </w:t>
      </w:r>
      <w:proofErr w:type="spellStart"/>
      <w:r>
        <w:t>nghê</w:t>
      </w:r>
      <w:proofErr w:type="spellEnd"/>
      <w:r>
        <w:t xml:space="preserve">̣ </w:t>
      </w:r>
      <w:proofErr w:type="spellStart"/>
      <w:r>
        <w:t>tây</w:t>
      </w:r>
      <w:proofErr w:type="spellEnd"/>
      <w:r>
        <w:t xml:space="preserve"> </w:t>
      </w:r>
      <w:proofErr w:type="spellStart"/>
      <w:r>
        <w:t>được</w:t>
      </w:r>
      <w:proofErr w:type="spellEnd"/>
      <w:r>
        <w:t xml:space="preserve"> </w:t>
      </w:r>
      <w:proofErr w:type="spellStart"/>
      <w:r>
        <w:t>bán</w:t>
      </w:r>
      <w:proofErr w:type="spellEnd"/>
      <w:r>
        <w:t xml:space="preserve"> </w:t>
      </w:r>
      <w:proofErr w:type="spellStart"/>
      <w:r>
        <w:t>với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́ </w:t>
      </w:r>
      <w:proofErr w:type="spellStart"/>
      <w:r>
        <w:t>tư</w:t>
      </w:r>
      <w:proofErr w:type="spellEnd"/>
      <w:r>
        <w:t>̀ 1.200 – 1.500 USD/</w:t>
      </w:r>
      <w:proofErr w:type="spellStart"/>
      <w:proofErr w:type="gramStart"/>
      <w:r>
        <w:t>bông</w:t>
      </w:r>
      <w:proofErr w:type="spellEnd"/>
      <w:r>
        <w:t>(</w:t>
      </w:r>
      <w:proofErr w:type="spellStart"/>
      <w:proofErr w:type="gramEnd"/>
      <w:r>
        <w:t>tương</w:t>
      </w:r>
      <w:proofErr w:type="spellEnd"/>
      <w:r>
        <w:t xml:space="preserve"> </w:t>
      </w:r>
      <w:proofErr w:type="spellStart"/>
      <w:r>
        <w:lastRenderedPageBreak/>
        <w:t>đương</w:t>
      </w:r>
      <w:proofErr w:type="spellEnd"/>
      <w:r>
        <w:t xml:space="preserve"> </w:t>
      </w:r>
      <w:proofErr w:type="spellStart"/>
      <w:r>
        <w:t>khoảng</w:t>
      </w:r>
      <w:proofErr w:type="spellEnd"/>
      <w:r>
        <w:t xml:space="preserve"> 27-34 </w:t>
      </w:r>
      <w:proofErr w:type="spellStart"/>
      <w:r>
        <w:t>triệu</w:t>
      </w:r>
      <w:proofErr w:type="spellEnd"/>
      <w:r>
        <w:t xml:space="preserve"> </w:t>
      </w:r>
      <w:proofErr w:type="spellStart"/>
      <w:r>
        <w:t>đồng</w:t>
      </w:r>
      <w:proofErr w:type="spellEnd"/>
      <w:r>
        <w:t>).</w:t>
      </w:r>
      <w:proofErr w:type="spellStart"/>
      <w:r>
        <w:t>Loại</w:t>
      </w:r>
      <w:proofErr w:type="spellEnd"/>
      <w:r>
        <w:t xml:space="preserve"> </w:t>
      </w:r>
      <w:proofErr w:type="spellStart"/>
      <w:r>
        <w:t>hoa</w:t>
      </w:r>
      <w:proofErr w:type="spellEnd"/>
      <w:r>
        <w:t xml:space="preserve"> </w:t>
      </w:r>
      <w:proofErr w:type="spellStart"/>
      <w:r>
        <w:t>này</w:t>
      </w:r>
      <w:proofErr w:type="spellEnd"/>
      <w:r>
        <w:t xml:space="preserve"> </w:t>
      </w:r>
      <w:proofErr w:type="spellStart"/>
      <w:r>
        <w:t>đắt</w:t>
      </w:r>
      <w:proofErr w:type="spellEnd"/>
      <w:r>
        <w:t xml:space="preserve"> </w:t>
      </w:r>
      <w:proofErr w:type="spellStart"/>
      <w:r>
        <w:t>bởi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́ </w:t>
      </w:r>
      <w:proofErr w:type="spellStart"/>
      <w:r>
        <w:t>bột</w:t>
      </w:r>
      <w:proofErr w:type="spellEnd"/>
      <w:r>
        <w:t xml:space="preserve"> </w:t>
      </w:r>
      <w:proofErr w:type="spellStart"/>
      <w:r>
        <w:t>chứa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nhụy</w:t>
      </w:r>
      <w:proofErr w:type="spellEnd"/>
      <w:r>
        <w:t xml:space="preserve"> </w:t>
      </w:r>
      <w:proofErr w:type="spellStart"/>
      <w:r>
        <w:t>hoa</w:t>
      </w:r>
      <w:proofErr w:type="spellEnd"/>
      <w:r>
        <w:t xml:space="preserve"> </w:t>
      </w:r>
      <w:proofErr w:type="spellStart"/>
      <w:r>
        <w:t>được</w:t>
      </w:r>
      <w:proofErr w:type="spellEnd"/>
      <w:r>
        <w:t xml:space="preserve"> </w:t>
      </w:r>
      <w:proofErr w:type="spellStart"/>
      <w:r>
        <w:t>các</w:t>
      </w:r>
      <w:proofErr w:type="spellEnd"/>
      <w:r>
        <w:t xml:space="preserve"> </w:t>
      </w:r>
      <w:proofErr w:type="spellStart"/>
      <w:r>
        <w:t>đầu</w:t>
      </w:r>
      <w:proofErr w:type="spellEnd"/>
      <w:r>
        <w:t xml:space="preserve"> </w:t>
      </w:r>
      <w:proofErr w:type="spellStart"/>
      <w:r>
        <w:t>bếp</w:t>
      </w:r>
      <w:proofErr w:type="spellEnd"/>
      <w:r>
        <w:t xml:space="preserve"> </w:t>
      </w:r>
      <w:proofErr w:type="spellStart"/>
      <w:r>
        <w:t>nổi</w:t>
      </w:r>
      <w:proofErr w:type="spellEnd"/>
      <w:r>
        <w:t xml:space="preserve"> </w:t>
      </w:r>
      <w:proofErr w:type="spellStart"/>
      <w:r>
        <w:t>tiếng</w:t>
      </w:r>
      <w:proofErr w:type="spellEnd"/>
      <w:r>
        <w:t xml:space="preserve"> </w:t>
      </w:r>
      <w:proofErr w:type="spellStart"/>
      <w:r>
        <w:t>thê</w:t>
      </w:r>
      <w:proofErr w:type="spellEnd"/>
      <w:r>
        <w:t xml:space="preserve">́ </w:t>
      </w:r>
      <w:proofErr w:type="spellStart"/>
      <w:r>
        <w:t>giới</w:t>
      </w:r>
      <w:proofErr w:type="spellEnd"/>
      <w:r>
        <w:t xml:space="preserve"> </w:t>
      </w:r>
      <w:proofErr w:type="spellStart"/>
      <w:r>
        <w:t>sư</w:t>
      </w:r>
      <w:proofErr w:type="spellEnd"/>
      <w:r>
        <w:t xml:space="preserve">̉ </w:t>
      </w:r>
      <w:proofErr w:type="spellStart"/>
      <w:r>
        <w:t>dụng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một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́ </w:t>
      </w:r>
      <w:proofErr w:type="spellStart"/>
      <w:r>
        <w:t>gia</w:t>
      </w:r>
      <w:proofErr w:type="spellEnd"/>
      <w:r>
        <w:t xml:space="preserve"> vị </w:t>
      </w:r>
      <w:proofErr w:type="spellStart"/>
      <w:r>
        <w:t>xa</w:t>
      </w:r>
      <w:proofErr w:type="spellEnd"/>
      <w:r>
        <w:t xml:space="preserve"> xỉ.</w:t>
      </w:r>
    </w:p>
    <w:p w:rsidR="00635003" w:rsidRDefault="00635003"/>
    <w:p w:rsidR="00635003" w:rsidRDefault="00635003" w:rsidP="00B97C1C">
      <w:pPr>
        <w:tabs>
          <w:tab w:val="left" w:pos="8190"/>
        </w:tabs>
      </w:pPr>
    </w:p>
    <w:p w:rsidR="00635003" w:rsidRDefault="00635003"/>
    <w:p w:rsidR="00635003" w:rsidRDefault="00635003"/>
    <w:p w:rsidR="00635003" w:rsidRDefault="0063500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35003" w:rsidTr="00B97C1C">
        <w:tc>
          <w:tcPr>
            <w:tcW w:w="9576" w:type="dxa"/>
            <w:shd w:val="clear" w:color="auto" w:fill="808080" w:themeFill="background1" w:themeFillShade="80"/>
          </w:tcPr>
          <w:p w:rsidR="00635003" w:rsidRPr="00635003" w:rsidRDefault="00635003" w:rsidP="00635003">
            <w:pPr>
              <w:jc w:val="center"/>
              <w:rPr>
                <w:b/>
              </w:rPr>
            </w:pPr>
            <w:proofErr w:type="spellStart"/>
            <w:r w:rsidRPr="00635003">
              <w:rPr>
                <w:b/>
              </w:rPr>
              <w:t>Bảng</w:t>
            </w:r>
            <w:proofErr w:type="spellEnd"/>
            <w:r w:rsidRPr="00635003">
              <w:rPr>
                <w:b/>
              </w:rPr>
              <w:t xml:space="preserve"> </w:t>
            </w:r>
            <w:proofErr w:type="spellStart"/>
            <w:r w:rsidRPr="00635003">
              <w:rPr>
                <w:b/>
              </w:rPr>
              <w:t>gia</w:t>
            </w:r>
            <w:proofErr w:type="spellEnd"/>
            <w:r w:rsidRPr="00635003">
              <w:rPr>
                <w:b/>
              </w:rPr>
              <w:t xml:space="preserve">́ </w:t>
            </w:r>
            <w:proofErr w:type="spellStart"/>
            <w:r w:rsidRPr="00635003">
              <w:rPr>
                <w:b/>
              </w:rPr>
              <w:t>nhụy</w:t>
            </w:r>
            <w:proofErr w:type="spellEnd"/>
            <w:r w:rsidRPr="00635003">
              <w:rPr>
                <w:b/>
              </w:rPr>
              <w:t xml:space="preserve"> </w:t>
            </w:r>
            <w:proofErr w:type="spellStart"/>
            <w:r w:rsidRPr="00635003">
              <w:rPr>
                <w:b/>
              </w:rPr>
              <w:t>hoa</w:t>
            </w:r>
            <w:proofErr w:type="spellEnd"/>
            <w:r w:rsidRPr="00635003">
              <w:rPr>
                <w:b/>
              </w:rPr>
              <w:t xml:space="preserve"> </w:t>
            </w:r>
            <w:proofErr w:type="spellStart"/>
            <w:r w:rsidRPr="00635003">
              <w:rPr>
                <w:b/>
              </w:rPr>
              <w:t>nghê</w:t>
            </w:r>
            <w:proofErr w:type="spellEnd"/>
            <w:r w:rsidRPr="00635003">
              <w:rPr>
                <w:b/>
              </w:rPr>
              <w:t xml:space="preserve">̣ </w:t>
            </w:r>
            <w:proofErr w:type="spellStart"/>
            <w:r w:rsidRPr="00635003">
              <w:rPr>
                <w:b/>
              </w:rPr>
              <w:t>tây</w:t>
            </w:r>
            <w:proofErr w:type="spellEnd"/>
          </w:p>
        </w:tc>
      </w:tr>
      <w:tr w:rsidR="00635003" w:rsidTr="00B97C1C">
        <w:tc>
          <w:tcPr>
            <w:tcW w:w="9576" w:type="dxa"/>
            <w:shd w:val="clear" w:color="auto" w:fill="808080" w:themeFill="background1" w:themeFillShade="80"/>
          </w:tcPr>
          <w:p w:rsidR="00635003" w:rsidRPr="00B97C1C" w:rsidRDefault="00B97C1C">
            <w:pPr>
              <w:rPr>
                <w:b/>
              </w:rPr>
            </w:pPr>
            <w:r w:rsidRPr="00B97C1C">
              <w:rPr>
                <w:b/>
              </w:rPr>
              <w:tab/>
            </w:r>
            <w:r w:rsidRPr="00B97C1C">
              <w:rPr>
                <w:b/>
              </w:rPr>
              <w:tab/>
            </w:r>
            <w:r w:rsidRPr="00B97C1C">
              <w:rPr>
                <w:b/>
              </w:rPr>
              <w:tab/>
            </w:r>
            <w:r w:rsidRPr="00B97C1C">
              <w:rPr>
                <w:b/>
              </w:rPr>
              <w:tab/>
            </w:r>
            <w:r w:rsidRPr="00B97C1C">
              <w:rPr>
                <w:b/>
              </w:rPr>
              <w:tab/>
            </w:r>
            <w:r w:rsidRPr="00B97C1C">
              <w:rPr>
                <w:b/>
              </w:rPr>
              <w:tab/>
            </w:r>
            <w:r w:rsidRPr="00B97C1C">
              <w:rPr>
                <w:b/>
              </w:rPr>
              <w:tab/>
            </w:r>
            <w:r w:rsidRPr="00B97C1C">
              <w:rPr>
                <w:b/>
              </w:rPr>
              <w:tab/>
            </w:r>
            <w:r w:rsidRPr="00B97C1C">
              <w:rPr>
                <w:b/>
              </w:rPr>
              <w:tab/>
            </w:r>
            <w:r w:rsidRPr="00B97C1C">
              <w:rPr>
                <w:b/>
              </w:rPr>
              <w:tab/>
            </w:r>
            <w:r w:rsidRPr="00B97C1C">
              <w:rPr>
                <w:b/>
              </w:rPr>
              <w:tab/>
            </w:r>
            <w:proofErr w:type="spellStart"/>
            <w:r w:rsidR="00635003" w:rsidRPr="00B97C1C">
              <w:rPr>
                <w:b/>
              </w:rPr>
              <w:t>Đơn</w:t>
            </w:r>
            <w:proofErr w:type="spellEnd"/>
            <w:r w:rsidR="00635003" w:rsidRPr="00B97C1C">
              <w:rPr>
                <w:b/>
              </w:rPr>
              <w:t xml:space="preserve"> vị : VNĐ</w:t>
            </w:r>
          </w:p>
        </w:tc>
      </w:tr>
      <w:tr w:rsidR="00635003" w:rsidTr="00C00AF1">
        <w:tc>
          <w:tcPr>
            <w:tcW w:w="9576" w:type="dxa"/>
          </w:tcPr>
          <w:p w:rsidR="00635003" w:rsidRDefault="00B97C1C" w:rsidP="00B97C1C">
            <w:pPr>
              <w:tabs>
                <w:tab w:val="left" w:pos="1080"/>
                <w:tab w:val="left" w:pos="4140"/>
                <w:tab w:val="left" w:pos="7830"/>
              </w:tabs>
            </w:pPr>
            <w:r>
              <w:tab/>
            </w:r>
            <w:proofErr w:type="spellStart"/>
            <w:r w:rsidR="00635003" w:rsidRPr="00B97C1C">
              <w:rPr>
                <w:b/>
              </w:rPr>
              <w:t>Tên</w:t>
            </w:r>
            <w:proofErr w:type="spellEnd"/>
            <w:r w:rsidR="00635003" w:rsidRPr="00B97C1C">
              <w:rPr>
                <w:b/>
              </w:rPr>
              <w:t xml:space="preserve"> </w:t>
            </w:r>
            <w:proofErr w:type="spellStart"/>
            <w:r w:rsidR="00635003" w:rsidRPr="00B97C1C">
              <w:rPr>
                <w:b/>
              </w:rPr>
              <w:t>hàng</w:t>
            </w:r>
            <w:proofErr w:type="spellEnd"/>
            <w:r>
              <w:tab/>
            </w:r>
            <w:r w:rsidR="00635003">
              <w:t xml:space="preserve"> </w:t>
            </w:r>
            <w:proofErr w:type="spellStart"/>
            <w:r w:rsidR="00635003">
              <w:t>Sô</w:t>
            </w:r>
            <w:proofErr w:type="spellEnd"/>
            <w:r w:rsidR="00635003">
              <w:t xml:space="preserve">́ </w:t>
            </w:r>
            <w:proofErr w:type="spellStart"/>
            <w:r w:rsidR="00635003">
              <w:t>lượng</w:t>
            </w:r>
            <w:proofErr w:type="spellEnd"/>
            <w:r w:rsidR="00635003">
              <w:t xml:space="preserve"> </w:t>
            </w:r>
            <w:r>
              <w:tab/>
            </w:r>
            <w:r w:rsidR="00635003">
              <w:t xml:space="preserve"> </w:t>
            </w:r>
            <w:proofErr w:type="spellStart"/>
            <w:r w:rsidR="00635003">
              <w:t>Gia</w:t>
            </w:r>
            <w:proofErr w:type="spellEnd"/>
            <w:r w:rsidR="00635003">
              <w:t>́</w:t>
            </w:r>
          </w:p>
        </w:tc>
      </w:tr>
      <w:tr w:rsidR="00635003" w:rsidTr="00B97C1C">
        <w:tc>
          <w:tcPr>
            <w:tcW w:w="9576" w:type="dxa"/>
            <w:shd w:val="clear" w:color="auto" w:fill="808080" w:themeFill="background1" w:themeFillShade="80"/>
          </w:tcPr>
          <w:p w:rsidR="00635003" w:rsidRDefault="00B97C1C" w:rsidP="00B97C1C">
            <w:pPr>
              <w:tabs>
                <w:tab w:val="left" w:pos="630"/>
                <w:tab w:val="left" w:pos="4410"/>
                <w:tab w:val="left" w:pos="7200"/>
              </w:tabs>
            </w:pPr>
            <w:r>
              <w:tab/>
            </w:r>
            <w:proofErr w:type="spellStart"/>
            <w:r w:rsidR="00635003" w:rsidRPr="00B97C1C">
              <w:rPr>
                <w:b/>
              </w:rPr>
              <w:t>Nhụy</w:t>
            </w:r>
            <w:proofErr w:type="spellEnd"/>
            <w:r w:rsidR="00635003" w:rsidRPr="00B97C1C">
              <w:rPr>
                <w:b/>
              </w:rPr>
              <w:t xml:space="preserve"> </w:t>
            </w:r>
            <w:proofErr w:type="spellStart"/>
            <w:r w:rsidR="00635003" w:rsidRPr="00B97C1C">
              <w:rPr>
                <w:b/>
              </w:rPr>
              <w:t>hoa</w:t>
            </w:r>
            <w:proofErr w:type="spellEnd"/>
            <w:r w:rsidR="00635003" w:rsidRPr="00B97C1C">
              <w:rPr>
                <w:b/>
              </w:rPr>
              <w:t xml:space="preserve"> </w:t>
            </w:r>
            <w:proofErr w:type="spellStart"/>
            <w:r w:rsidR="00635003" w:rsidRPr="00B97C1C">
              <w:rPr>
                <w:b/>
              </w:rPr>
              <w:t>nghê</w:t>
            </w:r>
            <w:proofErr w:type="spellEnd"/>
            <w:r w:rsidR="00635003" w:rsidRPr="00B97C1C">
              <w:rPr>
                <w:b/>
              </w:rPr>
              <w:t xml:space="preserve">̣ </w:t>
            </w:r>
            <w:proofErr w:type="spellStart"/>
            <w:r w:rsidR="00635003" w:rsidRPr="00B97C1C">
              <w:rPr>
                <w:b/>
              </w:rPr>
              <w:t>tây</w:t>
            </w:r>
            <w:proofErr w:type="spellEnd"/>
            <w:r>
              <w:tab/>
            </w:r>
            <w:r w:rsidR="00635003">
              <w:t xml:space="preserve"> 500g </w:t>
            </w:r>
            <w:r>
              <w:tab/>
            </w:r>
            <w:r w:rsidR="00635003">
              <w:t>39.000.000</w:t>
            </w:r>
          </w:p>
          <w:p w:rsidR="00635003" w:rsidRPr="00B97C1C" w:rsidRDefault="00B97C1C" w:rsidP="00B97C1C">
            <w:pPr>
              <w:tabs>
                <w:tab w:val="left" w:pos="630"/>
              </w:tabs>
              <w:rPr>
                <w:b/>
              </w:rPr>
            </w:pPr>
            <w:r>
              <w:tab/>
            </w:r>
            <w:r w:rsidR="00635003" w:rsidRPr="00B97C1C">
              <w:rPr>
                <w:b/>
              </w:rPr>
              <w:t xml:space="preserve">Saffron super </w:t>
            </w:r>
            <w:proofErr w:type="spellStart"/>
            <w:r w:rsidR="00635003" w:rsidRPr="00B97C1C">
              <w:rPr>
                <w:b/>
              </w:rPr>
              <w:t>Negin</w:t>
            </w:r>
            <w:proofErr w:type="spellEnd"/>
          </w:p>
        </w:tc>
      </w:tr>
    </w:tbl>
    <w:p w:rsidR="00635003" w:rsidRDefault="00B97C1C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E02480" wp14:editId="4CE5173E">
                <wp:simplePos x="0" y="0"/>
                <wp:positionH relativeFrom="column">
                  <wp:posOffset>133350</wp:posOffset>
                </wp:positionH>
                <wp:positionV relativeFrom="paragraph">
                  <wp:posOffset>83185</wp:posOffset>
                </wp:positionV>
                <wp:extent cx="2752725" cy="352425"/>
                <wp:effectExtent l="0" t="19050" r="47625" b="47625"/>
                <wp:wrapNone/>
                <wp:docPr id="3" name="Righ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725" cy="35242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" o:spid="_x0000_s1026" type="#_x0000_t13" style="position:absolute;margin-left:10.5pt;margin-top:6.55pt;width:216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" adj="20217" fillcolor="black [3213]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573DCF" wp14:editId="28EAEF04">
                <wp:simplePos x="0" y="0"/>
                <wp:positionH relativeFrom="column">
                  <wp:posOffset>2933700</wp:posOffset>
                </wp:positionH>
                <wp:positionV relativeFrom="paragraph">
                  <wp:posOffset>83185</wp:posOffset>
                </wp:positionV>
                <wp:extent cx="2952750" cy="352425"/>
                <wp:effectExtent l="0" t="0" r="19050" b="28575"/>
                <wp:wrapNone/>
                <wp:docPr id="4" name="Lef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0" cy="352425"/>
                        </a:xfrm>
                        <a:prstGeom prst="lef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4" o:spid="_x0000_s1026" type="#_x0000_t66" style="position:absolute;margin-left:231pt;margin-top:6.55pt;width:232.5pt;height:2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" adj="1289" fillcolor="black [3213]" strokecolor="black [3213]" strokeweight="2pt"/>
            </w:pict>
          </mc:Fallback>
        </mc:AlternateContent>
      </w:r>
    </w:p>
    <w:sectPr w:rsidR="00635003" w:rsidSect="0055599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B39"/>
    <w:rsid w:val="004C4B39"/>
    <w:rsid w:val="00555991"/>
    <w:rsid w:val="00635003"/>
    <w:rsid w:val="00884A5E"/>
    <w:rsid w:val="009958C1"/>
    <w:rsid w:val="00B97C1C"/>
    <w:rsid w:val="00E4666E"/>
    <w:rsid w:val="00E90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50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5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0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50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5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0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F347F-C9F3-4A68-BD1B-2A7010081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6</cp:revision>
  <dcterms:created xsi:type="dcterms:W3CDTF">2020-09-10T00:33:00Z</dcterms:created>
  <dcterms:modified xsi:type="dcterms:W3CDTF">2020-09-10T01:27:00Z</dcterms:modified>
</cp:coreProperties>
</file>